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227322">
      <w:pPr>
        <w:pStyle w:val="4"/>
        <w:rPr>
          <w:rFonts w:ascii="Times New Roman"/>
        </w:rPr>
      </w:pPr>
      <w:r>
        <w:rPr>
          <w:rFonts w:ascii="Times New Roman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310" cy="10546080"/>
            <wp:effectExtent l="0" t="0" r="0" b="0"/>
            <wp:wrapNone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005" cy="10545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F39ACC9">
      <w:pPr>
        <w:pStyle w:val="4"/>
        <w:rPr>
          <w:rFonts w:ascii="Times New Roman"/>
        </w:rPr>
      </w:pPr>
    </w:p>
    <w:p w14:paraId="3FB42B77">
      <w:pPr>
        <w:pStyle w:val="4"/>
        <w:rPr>
          <w:rFonts w:ascii="Times New Roman"/>
        </w:rPr>
      </w:pPr>
    </w:p>
    <w:p w14:paraId="46CCCB5B">
      <w:pPr>
        <w:pStyle w:val="4"/>
        <w:rPr>
          <w:rFonts w:ascii="Times New Roman"/>
        </w:rPr>
      </w:pPr>
    </w:p>
    <w:p w14:paraId="63A6E195">
      <w:pPr>
        <w:pStyle w:val="4"/>
        <w:rPr>
          <w:rFonts w:ascii="Times New Roman"/>
        </w:rPr>
      </w:pPr>
    </w:p>
    <w:p w14:paraId="7EF87308">
      <w:pPr>
        <w:pStyle w:val="4"/>
        <w:rPr>
          <w:rFonts w:ascii="Times New Roman"/>
        </w:rPr>
      </w:pPr>
    </w:p>
    <w:p w14:paraId="50DDA064">
      <w:pPr>
        <w:pStyle w:val="4"/>
        <w:rPr>
          <w:rFonts w:ascii="Times New Roman"/>
        </w:rPr>
      </w:pPr>
    </w:p>
    <w:p w14:paraId="69CC2393">
      <w:pPr>
        <w:pStyle w:val="4"/>
        <w:rPr>
          <w:rFonts w:ascii="Times New Roman"/>
        </w:rPr>
      </w:pPr>
    </w:p>
    <w:p w14:paraId="7325A3EE">
      <w:pPr>
        <w:pStyle w:val="4"/>
        <w:rPr>
          <w:rFonts w:ascii="Times New Roman"/>
        </w:rPr>
      </w:pPr>
    </w:p>
    <w:p w14:paraId="5A01F461">
      <w:pPr>
        <w:pStyle w:val="4"/>
        <w:rPr>
          <w:rFonts w:ascii="Times New Roman"/>
        </w:rPr>
      </w:pPr>
    </w:p>
    <w:p w14:paraId="33A0A948">
      <w:pPr>
        <w:pStyle w:val="4"/>
        <w:rPr>
          <w:rFonts w:ascii="Times New Roman"/>
        </w:rPr>
      </w:pPr>
    </w:p>
    <w:p w14:paraId="470CEFBB">
      <w:pPr>
        <w:pStyle w:val="4"/>
        <w:rPr>
          <w:rFonts w:ascii="Times New Roman"/>
        </w:rPr>
      </w:pPr>
    </w:p>
    <w:p w14:paraId="192618E7">
      <w:pPr>
        <w:pStyle w:val="4"/>
        <w:rPr>
          <w:rFonts w:ascii="Times New Roman"/>
        </w:rPr>
      </w:pPr>
    </w:p>
    <w:p w14:paraId="5A3F2DFE">
      <w:pPr>
        <w:pStyle w:val="4"/>
        <w:rPr>
          <w:rFonts w:ascii="Times New Roman"/>
        </w:rPr>
      </w:pPr>
    </w:p>
    <w:p w14:paraId="35C04172">
      <w:pPr>
        <w:pStyle w:val="4"/>
        <w:spacing w:before="31"/>
        <w:rPr>
          <w:rFonts w:ascii="Times New Roman"/>
        </w:rPr>
      </w:pPr>
    </w:p>
    <w:p w14:paraId="35C1D33C">
      <w:pPr>
        <w:pStyle w:val="4"/>
        <w:spacing w:before="1"/>
        <w:jc w:val="center"/>
        <w:rPr>
          <w:rFonts w:hint="default"/>
          <w:lang w:val="ru-RU"/>
        </w:rPr>
      </w:pPr>
      <w:bookmarkStart w:id="0" w:name="_GoBack"/>
      <w:bookmarkEnd w:id="0"/>
      <w:r>
        <w:rPr>
          <w:w w:val="105"/>
          <w:lang w:val="ru-RU"/>
        </w:rPr>
        <w:t>Бижамов</w:t>
      </w:r>
      <w:r>
        <w:rPr>
          <w:rFonts w:hint="default"/>
          <w:w w:val="105"/>
          <w:lang w:val="ru-RU"/>
        </w:rPr>
        <w:t xml:space="preserve"> Амир</w:t>
      </w:r>
    </w:p>
    <w:p w14:paraId="0F4C0241">
      <w:pPr>
        <w:pStyle w:val="4"/>
      </w:pPr>
    </w:p>
    <w:p w14:paraId="7BC337AE">
      <w:pPr>
        <w:pStyle w:val="4"/>
      </w:pPr>
    </w:p>
    <w:p w14:paraId="0336F1CD">
      <w:pPr>
        <w:pStyle w:val="4"/>
      </w:pPr>
    </w:p>
    <w:p w14:paraId="0CFDF58F">
      <w:pPr>
        <w:pStyle w:val="4"/>
      </w:pPr>
    </w:p>
    <w:p w14:paraId="69B186ED">
      <w:pPr>
        <w:pStyle w:val="4"/>
      </w:pPr>
    </w:p>
    <w:p w14:paraId="142C81D2">
      <w:pPr>
        <w:pStyle w:val="4"/>
      </w:pPr>
    </w:p>
    <w:p w14:paraId="23C82488">
      <w:pPr>
        <w:pStyle w:val="4"/>
      </w:pPr>
    </w:p>
    <w:p w14:paraId="7F32C7DA">
      <w:pPr>
        <w:pStyle w:val="4"/>
      </w:pPr>
    </w:p>
    <w:p w14:paraId="28611E9E">
      <w:pPr>
        <w:pStyle w:val="4"/>
      </w:pPr>
    </w:p>
    <w:p w14:paraId="4630D9DE">
      <w:pPr>
        <w:pStyle w:val="4"/>
      </w:pPr>
    </w:p>
    <w:p w14:paraId="3EBA41D7">
      <w:pPr>
        <w:pStyle w:val="4"/>
      </w:pPr>
    </w:p>
    <w:p w14:paraId="0C72CF5D">
      <w:pPr>
        <w:pStyle w:val="4"/>
      </w:pPr>
    </w:p>
    <w:p w14:paraId="09684FBC">
      <w:pPr>
        <w:pStyle w:val="4"/>
        <w:spacing w:before="122"/>
      </w:pPr>
    </w:p>
    <w:p w14:paraId="25184525">
      <w:pPr>
        <w:spacing w:before="0"/>
        <w:ind w:left="0" w:right="0" w:firstLine="0"/>
        <w:jc w:val="center"/>
        <w:rPr>
          <w:sz w:val="18"/>
        </w:rPr>
      </w:pPr>
      <w:r>
        <w:rPr>
          <w:spacing w:val="-2"/>
          <w:sz w:val="18"/>
        </w:rPr>
        <w:t>F2XFMNQR</w:t>
      </w:r>
    </w:p>
    <w:sectPr>
      <w:type w:val="continuous"/>
      <w:pgSz w:w="11910" w:h="16840"/>
      <w:pgMar w:top="1920" w:right="1700" w:bottom="280" w:left="17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1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04CD34EE"/>
    <w:rsid w:val="4A9E58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ahoma" w:hAnsi="Tahoma" w:eastAsia="Tahoma" w:cs="Tahoma"/>
      <w:sz w:val="22"/>
      <w:szCs w:val="22"/>
      <w:lang w:val="bg-BG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Tahoma" w:hAnsi="Tahoma" w:eastAsia="Tahoma" w:cs="Tahoma"/>
      <w:sz w:val="40"/>
      <w:szCs w:val="40"/>
      <w:lang w:val="bg-BG" w:eastAsia="en-US" w:bidi="ar-SA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bg-BG" w:eastAsia="en-US" w:bidi="ar-SA"/>
    </w:rPr>
  </w:style>
  <w:style w:type="paragraph" w:customStyle="1" w:styleId="7">
    <w:name w:val="Table Paragraph"/>
    <w:basedOn w:val="1"/>
    <w:qFormat/>
    <w:uiPriority w:val="1"/>
    <w:rPr>
      <w:lang w:val="bg-BG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TotalTime>0</TotalTime>
  <ScaleCrop>false</ScaleCrop>
  <LinksUpToDate>false</LinksUpToDate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2025-04-07T09:15:00Z</dcterms:created>
  <dc:creator>Мадина</dc:creator>
  <cp:lastModifiedBy>Мадина</cp:lastModifiedBy>
  <dcterms:modified xsi:type="dcterms:W3CDTF">2025-04-07T09:18:41Z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LastSaved">
    <vt:filetime>2025-04-07T00:00:00Z</vt:filetime>
  </property>
  <property fmtid="{D5CDD505-2E9C-101B-9397-08002B2CF9AE}" pid="4" name="Producer">
    <vt:lpwstr>3-Heights(TM) PDF Security Shell 4.8.25.2 (http://www.pdf-tools.com)</vt:lpwstr>
  </property>
  <property fmtid="{D5CDD505-2E9C-101B-9397-08002B2CF9AE}" pid="5" name="KSOProductBuildVer">
    <vt:lpwstr>1049-12.2.0.20782</vt:lpwstr>
  </property>
  <property fmtid="{D5CDD505-2E9C-101B-9397-08002B2CF9AE}" pid="6" name="ICV">
    <vt:lpwstr>13941D227B8F427486C3DF453359994F_13</vt:lpwstr>
  </property>
</Properties>
</file>