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12" w:rsidRDefault="000E79DB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noProof/>
          <w:color w:val="000000"/>
          <w:sz w:val="28"/>
        </w:rPr>
        <w:drawing>
          <wp:inline distT="0" distB="0" distL="0" distR="0">
            <wp:extent cx="5940425" cy="5237480"/>
            <wp:effectExtent l="19050" t="0" r="3175" b="0"/>
            <wp:docPr id="4" name="Рисунок 3" descr="b7211c58-3c74-59b7-876e-76bd167465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211c58-3c74-59b7-876e-76bd1674654d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021">
        <w:rPr>
          <w:b/>
          <w:bCs/>
          <w:i/>
          <w:iCs/>
          <w:noProof/>
          <w:color w:val="000000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21258</wp:posOffset>
            </wp:positionH>
            <wp:positionV relativeFrom="paragraph">
              <wp:posOffset>118110</wp:posOffset>
            </wp:positionV>
            <wp:extent cx="5854700" cy="5873750"/>
            <wp:effectExtent l="19050" t="0" r="0" b="0"/>
            <wp:wrapNone/>
            <wp:docPr id="7" name="Рисунок 6" descr="b7211c58-3c74-59b7-876e-76bd1674654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211c58-3c74-59b7-876e-76bd1674654d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i/>
          <w:iCs/>
          <w:color w:val="000000"/>
          <w:sz w:val="28"/>
        </w:rPr>
      </w:pPr>
    </w:p>
    <w:p w:rsidR="00E96021" w:rsidRDefault="00E96021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i/>
          <w:iCs/>
          <w:color w:val="000000"/>
          <w:sz w:val="28"/>
        </w:rPr>
      </w:pPr>
    </w:p>
    <w:p w:rsidR="00E96021" w:rsidRDefault="00E96021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i/>
          <w:iCs/>
          <w:color w:val="000000"/>
          <w:sz w:val="28"/>
        </w:rPr>
      </w:pP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  <w:r w:rsidRPr="00487312">
        <w:rPr>
          <w:rStyle w:val="c24"/>
          <w:b/>
          <w:bCs/>
          <w:i/>
          <w:iCs/>
          <w:color w:val="000000"/>
          <w:sz w:val="32"/>
        </w:rPr>
        <w:t>«Какие опасности подстерегают нас в интернете?»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Преступники в интернете.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ДЕЙСТВИЯ, КОТОРЫЕ ПРЕДПРИНИМАЮТ ПРЕСТУПНИКИ В ИНТЕРНЕТЕ. Преступники преимущественно устанавливают контакты с детьми в чатах, при обмене мгновенными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материалы откровенно эротического содержания, пытаясь ослабить моральные запреты, сдерживающие молодых людей. Некоторые преступники могут действовать </w:t>
      </w:r>
      <w:r w:rsidRPr="00487312">
        <w:rPr>
          <w:rStyle w:val="c0"/>
          <w:color w:val="000000"/>
          <w:sz w:val="28"/>
        </w:rPr>
        <w:lastRenderedPageBreak/>
        <w:t>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Вредоносные программы.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 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r w:rsidRPr="00487312">
        <w:rPr>
          <w:rStyle w:val="c0"/>
          <w:color w:val="000000"/>
          <w:sz w:val="28"/>
        </w:rPr>
        <w:t>Cети</w:t>
      </w:r>
      <w:proofErr w:type="spellEnd"/>
      <w:r w:rsidRPr="00487312">
        <w:rPr>
          <w:rStyle w:val="c0"/>
          <w:color w:val="000000"/>
          <w:sz w:val="28"/>
        </w:rPr>
        <w:t>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</w:t>
      </w:r>
      <w:proofErr w:type="spellStart"/>
      <w:r w:rsidRPr="00487312">
        <w:rPr>
          <w:rStyle w:val="c1"/>
          <w:color w:val="000000"/>
          <w:sz w:val="28"/>
          <w:u w:val="single"/>
        </w:rPr>
        <w:t>мошенничесво</w:t>
      </w:r>
      <w:proofErr w:type="spellEnd"/>
      <w:r w:rsidRPr="00487312">
        <w:rPr>
          <w:rStyle w:val="c1"/>
          <w:color w:val="000000"/>
          <w:sz w:val="28"/>
          <w:u w:val="single"/>
        </w:rPr>
        <w:t xml:space="preserve"> и хищение данных с кредитной карты.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В ЧЕМ СОСТОИТ МОШЕННИЧЕСТВО? Среди Интернет-мошенничеств широкое распространение получила применяемая хакерами техника «</w:t>
      </w:r>
      <w:proofErr w:type="spellStart"/>
      <w:r w:rsidRPr="00487312">
        <w:rPr>
          <w:rStyle w:val="c0"/>
          <w:color w:val="000000"/>
          <w:sz w:val="28"/>
        </w:rPr>
        <w:t>phishing</w:t>
      </w:r>
      <w:proofErr w:type="spellEnd"/>
      <w:r w:rsidRPr="00487312">
        <w:rPr>
          <w:rStyle w:val="c0"/>
          <w:color w:val="000000"/>
          <w:sz w:val="28"/>
        </w:rPr>
        <w:t>»,</w:t>
      </w:r>
      <w:r w:rsidR="0049354C">
        <w:rPr>
          <w:rStyle w:val="c0"/>
          <w:color w:val="000000"/>
          <w:sz w:val="28"/>
        </w:rPr>
        <w:t xml:space="preserve"> </w:t>
      </w:r>
      <w:bookmarkStart w:id="0" w:name="_GoBack"/>
      <w:bookmarkEnd w:id="0"/>
      <w:r w:rsidRPr="00487312">
        <w:rPr>
          <w:rStyle w:val="c0"/>
          <w:color w:val="000000"/>
          <w:sz w:val="28"/>
        </w:rPr>
        <w:t>состоящая в том, что в 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Азартные игры.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 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Онлайновое пиратство.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Интернет-дневники.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Увлечение веб-журналами (или, иначе говоря, блогами) распространяется со скоростью пожара, особенно среди подростков, которые порой ведут интернет-дневники без ведома взрослых. Последние исследования показывают, что сегодня примерно половина всех веб-журналов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Интернет-хулиганство.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 По сути, они </w:t>
      </w:r>
      <w:r w:rsidRPr="00487312">
        <w:rPr>
          <w:rStyle w:val="c0"/>
          <w:color w:val="000000"/>
          <w:sz w:val="28"/>
        </w:rPr>
        <w:lastRenderedPageBreak/>
        <w:t>те же дворовые хулиганы, которые получают удовольствие, хамя и грубя окружающим.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Недостоверная информация.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Материалы нежелательного содержания.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К материалам нежелательного содержания относятся: материалы порнографического, ненавистнического содержания, материалы суицидальной направленности, сектантскими материалы, материалы </w:t>
      </w:r>
      <w:proofErr w:type="gramStart"/>
      <w:r w:rsidRPr="00487312">
        <w:rPr>
          <w:rStyle w:val="c0"/>
          <w:color w:val="000000"/>
          <w:sz w:val="28"/>
        </w:rPr>
        <w:t>с  ненормативной</w:t>
      </w:r>
      <w:proofErr w:type="gramEnd"/>
      <w:r w:rsidRPr="00487312">
        <w:rPr>
          <w:rStyle w:val="c0"/>
          <w:color w:val="000000"/>
          <w:sz w:val="28"/>
        </w:rPr>
        <w:t xml:space="preserve"> лексикой.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6"/>
          <w:i/>
          <w:iCs/>
          <w:color w:val="000000"/>
          <w:sz w:val="28"/>
        </w:rPr>
        <w:t>Учитель: </w:t>
      </w:r>
      <w:r w:rsidRPr="00487312">
        <w:rPr>
          <w:rStyle w:val="c0"/>
          <w:color w:val="000000"/>
          <w:sz w:val="28"/>
        </w:rPr>
        <w:t>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24"/>
          <w:b/>
          <w:bCs/>
          <w:i/>
          <w:iCs/>
          <w:color w:val="000000"/>
          <w:sz w:val="28"/>
        </w:rPr>
        <w:t>Вопрос 2. «Как этих опасностей избежать?»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Преступники в интернете.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   Никогда не соглашайтесь на личную встречу с людьми, с которыми вы познакомились в Интернете.  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Вредоносные программы.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А) Никогда не </w:t>
      </w:r>
      <w:proofErr w:type="gramStart"/>
      <w:r w:rsidRPr="00487312">
        <w:rPr>
          <w:rStyle w:val="c0"/>
          <w:color w:val="000000"/>
          <w:sz w:val="28"/>
        </w:rPr>
        <w:t>открывайте  никаких</w:t>
      </w:r>
      <w:proofErr w:type="gramEnd"/>
      <w:r w:rsidRPr="00487312">
        <w:rPr>
          <w:rStyle w:val="c0"/>
          <w:color w:val="000000"/>
          <w:sz w:val="28"/>
        </w:rPr>
        <w:t xml:space="preserve"> вложений, поступивших с электронным письмом, за исключением тех случаев, когда вы ожидаете получение вложения и точно знаете содержимое такого файла.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В) Регулярно устанавливайте на компьютере последние обновления безопасности и антивирусные средства.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</w:t>
      </w:r>
      <w:proofErr w:type="spellStart"/>
      <w:r w:rsidRPr="00487312">
        <w:rPr>
          <w:rStyle w:val="c1"/>
          <w:color w:val="000000"/>
          <w:sz w:val="28"/>
          <w:u w:val="single"/>
        </w:rPr>
        <w:t>мошенничесво</w:t>
      </w:r>
      <w:proofErr w:type="spellEnd"/>
      <w:r w:rsidRPr="00487312">
        <w:rPr>
          <w:rStyle w:val="c1"/>
          <w:color w:val="000000"/>
          <w:sz w:val="28"/>
          <w:u w:val="single"/>
        </w:rPr>
        <w:t xml:space="preserve"> и хищение данных с кредитной карты.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А) Посещая веб-сайты, нужно самостоятельно набирать в обозревателе адрес веб-сайта или пользоваться ссылкой из «Избранного» (</w:t>
      </w:r>
      <w:proofErr w:type="spellStart"/>
      <w:r w:rsidRPr="00487312">
        <w:rPr>
          <w:rStyle w:val="c0"/>
          <w:color w:val="000000"/>
          <w:sz w:val="28"/>
        </w:rPr>
        <w:t>Favorites</w:t>
      </w:r>
      <w:proofErr w:type="spellEnd"/>
      <w:r w:rsidRPr="00487312">
        <w:rPr>
          <w:rStyle w:val="c0"/>
          <w:color w:val="000000"/>
          <w:sz w:val="28"/>
        </w:rPr>
        <w:t>); никогда не нужно щелкать на ссылку, содержащуюся в подозрительном электронном письме.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Б) Контролируйте списание средств с ваших кредитных или лицевых счетов. Для этого можно использовать, например, услугу информирования об операциях со счетов по SMS, которые предоставляют многие банки в России.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Азартные игры.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Помните, что  нельзя играть на деньги. Ведь в основном подобные развлечения используются создателями для получения прибыли. Игроки больше теряют деньги, нежели выигрывают.  Играйте в не менее </w:t>
      </w:r>
      <w:r w:rsidRPr="00487312">
        <w:rPr>
          <w:rStyle w:val="c0"/>
          <w:color w:val="000000"/>
          <w:sz w:val="28"/>
        </w:rPr>
        <w:lastRenderedPageBreak/>
        <w:t>увлекательные игры, но которые не предполагают использование наличных или безналичных проигрышей/выигрышей.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Онлайновое пиратство.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Помните! Пиратство, по сути, обычное воровство, и вы, скорее всего, вряд ли захотите стать вором. Знайте, что подлинные (лицензионные) 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 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 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Интернет-дневники.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Интернет-хулиганство.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Игнорируйте таких хулиганов. Если вы не будете реагировать на их воздействия, большинству </w:t>
      </w:r>
      <w:proofErr w:type="spellStart"/>
      <w:r w:rsidRPr="00487312">
        <w:rPr>
          <w:rStyle w:val="c0"/>
          <w:color w:val="000000"/>
          <w:sz w:val="28"/>
        </w:rPr>
        <w:t>гриферов</w:t>
      </w:r>
      <w:proofErr w:type="spellEnd"/>
      <w:r w:rsidRPr="00487312">
        <w:rPr>
          <w:rStyle w:val="c0"/>
          <w:color w:val="000000"/>
          <w:sz w:val="28"/>
        </w:rPr>
        <w:t xml:space="preserve"> это, в конце концов, надоест и они уйдут.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Недостоверная информация.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 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1"/>
          <w:color w:val="000000"/>
          <w:sz w:val="28"/>
          <w:u w:val="single"/>
        </w:rPr>
        <w:t>Материалы нежелательного содержания.</w:t>
      </w:r>
    </w:p>
    <w:p w:rsidR="00487312" w:rsidRPr="00487312" w:rsidRDefault="00487312" w:rsidP="0048731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0"/>
        </w:rPr>
      </w:pPr>
      <w:r w:rsidRPr="00487312">
        <w:rPr>
          <w:rStyle w:val="c0"/>
          <w:color w:val="000000"/>
          <w:sz w:val="28"/>
        </w:rPr>
        <w:t xml:space="preserve">Используйте средства фильтрации нежелательного материала (например, MSN </w:t>
      </w:r>
      <w:proofErr w:type="spellStart"/>
      <w:r w:rsidRPr="00487312">
        <w:rPr>
          <w:rStyle w:val="c0"/>
          <w:color w:val="000000"/>
          <w:sz w:val="28"/>
        </w:rPr>
        <w:t>Premium’s</w:t>
      </w:r>
      <w:proofErr w:type="spellEnd"/>
      <w:r w:rsidRPr="00487312">
        <w:rPr>
          <w:rStyle w:val="c0"/>
          <w:color w:val="000000"/>
          <w:sz w:val="28"/>
        </w:rPr>
        <w:t xml:space="preserve"> </w:t>
      </w:r>
      <w:proofErr w:type="spellStart"/>
      <w:r w:rsidRPr="00487312">
        <w:rPr>
          <w:rStyle w:val="c0"/>
          <w:color w:val="000000"/>
          <w:sz w:val="28"/>
        </w:rPr>
        <w:t>Parental</w:t>
      </w:r>
      <w:proofErr w:type="spellEnd"/>
      <w:r w:rsidRPr="00487312">
        <w:rPr>
          <w:rStyle w:val="c0"/>
          <w:color w:val="000000"/>
          <w:sz w:val="28"/>
        </w:rPr>
        <w:t xml:space="preserve"> </w:t>
      </w:r>
      <w:proofErr w:type="spellStart"/>
      <w:r w:rsidRPr="00487312">
        <w:rPr>
          <w:rStyle w:val="c0"/>
          <w:color w:val="000000"/>
          <w:sz w:val="28"/>
        </w:rPr>
        <w:t>Controls</w:t>
      </w:r>
      <w:proofErr w:type="spellEnd"/>
      <w:r w:rsidRPr="00487312">
        <w:rPr>
          <w:rStyle w:val="c0"/>
          <w:color w:val="000000"/>
          <w:sz w:val="28"/>
        </w:rPr>
        <w:t xml:space="preserve"> или встроенные в </w:t>
      </w:r>
      <w:proofErr w:type="spellStart"/>
      <w:r w:rsidRPr="00487312">
        <w:rPr>
          <w:rStyle w:val="c0"/>
          <w:color w:val="000000"/>
          <w:sz w:val="28"/>
        </w:rPr>
        <w:t>Internet</w:t>
      </w:r>
      <w:proofErr w:type="spellEnd"/>
      <w:r w:rsidRPr="00487312">
        <w:rPr>
          <w:rStyle w:val="c0"/>
          <w:color w:val="000000"/>
          <w:sz w:val="28"/>
        </w:rPr>
        <w:t xml:space="preserve"> </w:t>
      </w:r>
      <w:proofErr w:type="spellStart"/>
      <w:r w:rsidRPr="00487312">
        <w:rPr>
          <w:rStyle w:val="c0"/>
          <w:color w:val="000000"/>
          <w:sz w:val="28"/>
        </w:rPr>
        <w:t>Explorer</w:t>
      </w:r>
      <w:proofErr w:type="spellEnd"/>
      <w:r w:rsidRPr="00487312">
        <w:rPr>
          <w:rStyle w:val="c0"/>
          <w:color w:val="000000"/>
          <w:sz w:val="28"/>
        </w:rPr>
        <w:t>®). Научитесь критически относиться к содержанию онлайновых материалов и не доверять им.</w:t>
      </w:r>
    </w:p>
    <w:p w:rsidR="00487312" w:rsidRPr="00487312" w:rsidRDefault="00487312" w:rsidP="00487312">
      <w:pPr>
        <w:rPr>
          <w:rFonts w:ascii="Times New Roman" w:hAnsi="Times New Roman" w:cs="Times New Roman"/>
          <w:sz w:val="28"/>
          <w:szCs w:val="28"/>
        </w:rPr>
      </w:pPr>
      <w:r w:rsidRPr="00487312">
        <w:rPr>
          <w:rFonts w:ascii="Times New Roman" w:hAnsi="Times New Roman" w:cs="Times New Roman"/>
          <w:sz w:val="28"/>
          <w:szCs w:val="28"/>
        </w:rPr>
        <w:t>В 6-11 классах провели мероприятия по теме «</w:t>
      </w:r>
      <w:proofErr w:type="spellStart"/>
      <w:r w:rsidRPr="00487312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487312">
        <w:rPr>
          <w:rFonts w:ascii="Times New Roman" w:hAnsi="Times New Roman" w:cs="Times New Roman"/>
          <w:sz w:val="28"/>
          <w:szCs w:val="28"/>
        </w:rPr>
        <w:t xml:space="preserve"> и Искусственный интеллект».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12" w:rsidRDefault="00487312" w:rsidP="00487312"/>
    <w:p w:rsidR="00487312" w:rsidRDefault="00487312"/>
    <w:p w:rsidR="00487312" w:rsidRDefault="00487312"/>
    <w:p w:rsidR="00487312" w:rsidRDefault="00E9602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-408940</wp:posOffset>
            </wp:positionV>
            <wp:extent cx="6248400" cy="5232400"/>
            <wp:effectExtent l="19050" t="0" r="0" b="0"/>
            <wp:wrapNone/>
            <wp:docPr id="2" name="Рисунок 1" descr="WhatsApp Image 2025-03-18 at 22.3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8 at 22.34.2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312" w:rsidRDefault="00487312"/>
    <w:p w:rsidR="00487312" w:rsidRDefault="00487312"/>
    <w:p w:rsidR="00487312" w:rsidRDefault="00487312"/>
    <w:p w:rsidR="00487312" w:rsidRDefault="00487312"/>
    <w:p w:rsidR="00487312" w:rsidRDefault="00487312"/>
    <w:p w:rsidR="00E96021" w:rsidRDefault="00E96021"/>
    <w:p w:rsidR="00E96021" w:rsidRDefault="00E96021"/>
    <w:p w:rsidR="00E96021" w:rsidRDefault="00E96021"/>
    <w:p w:rsidR="00E96021" w:rsidRDefault="00E96021"/>
    <w:p w:rsidR="00487312" w:rsidRDefault="00487312"/>
    <w:p w:rsidR="00487312" w:rsidRDefault="00487312"/>
    <w:p w:rsidR="00487312" w:rsidRDefault="00487312"/>
    <w:p w:rsidR="00487312" w:rsidRDefault="00E96021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680085</wp:posOffset>
            </wp:positionV>
            <wp:extent cx="5938520" cy="4191000"/>
            <wp:effectExtent l="19050" t="0" r="5080" b="0"/>
            <wp:wrapNone/>
            <wp:docPr id="6" name="Рисунок 3" descr="M_7Mnlf7w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Mnlf7wr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312">
        <w:br w:type="page"/>
      </w:r>
    </w:p>
    <w:p w:rsidR="00806D13" w:rsidRDefault="00E9602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-250190</wp:posOffset>
            </wp:positionV>
            <wp:extent cx="5940425" cy="4914900"/>
            <wp:effectExtent l="19050" t="0" r="3175" b="0"/>
            <wp:wrapNone/>
            <wp:docPr id="1" name="Рисунок 0" descr="WhatsApp Image 2025-03-18 at 22.3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18 at 22.34.24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31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5198110</wp:posOffset>
            </wp:positionV>
            <wp:extent cx="5940425" cy="4171950"/>
            <wp:effectExtent l="19050" t="0" r="3175" b="0"/>
            <wp:wrapNone/>
            <wp:docPr id="3" name="Рисунок 2" descr="учени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ника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6D13" w:rsidSect="0080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312"/>
    <w:rsid w:val="000E79DB"/>
    <w:rsid w:val="00487312"/>
    <w:rsid w:val="0049354C"/>
    <w:rsid w:val="00806D13"/>
    <w:rsid w:val="008E6CE7"/>
    <w:rsid w:val="00E9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72A7"/>
  <w15:docId w15:val="{35AC08E0-1ADF-48D7-B433-9DF9217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87312"/>
  </w:style>
  <w:style w:type="character" w:customStyle="1" w:styleId="c1">
    <w:name w:val="c1"/>
    <w:basedOn w:val="a0"/>
    <w:rsid w:val="00487312"/>
  </w:style>
  <w:style w:type="character" w:customStyle="1" w:styleId="c0">
    <w:name w:val="c0"/>
    <w:basedOn w:val="a0"/>
    <w:rsid w:val="00487312"/>
  </w:style>
  <w:style w:type="character" w:customStyle="1" w:styleId="c16">
    <w:name w:val="c16"/>
    <w:basedOn w:val="a0"/>
    <w:rsid w:val="00487312"/>
  </w:style>
  <w:style w:type="paragraph" w:styleId="a3">
    <w:name w:val="Balloon Text"/>
    <w:basedOn w:val="a"/>
    <w:link w:val="a4"/>
    <w:uiPriority w:val="99"/>
    <w:semiHidden/>
    <w:unhideWhenUsed/>
    <w:rsid w:val="0048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Майзанат</dc:creator>
  <cp:lastModifiedBy>User</cp:lastModifiedBy>
  <cp:revision>5</cp:revision>
  <dcterms:created xsi:type="dcterms:W3CDTF">2025-03-18T19:40:00Z</dcterms:created>
  <dcterms:modified xsi:type="dcterms:W3CDTF">2025-03-19T05:46:00Z</dcterms:modified>
</cp:coreProperties>
</file>